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9631F7" w:rsidTr="009631F7">
        <w:trPr>
          <w:trHeight w:val="1418"/>
          <w:jc w:val="center"/>
        </w:trPr>
        <w:tc>
          <w:tcPr>
            <w:tcW w:w="3794" w:type="dxa"/>
            <w:hideMark/>
          </w:tcPr>
          <w:p w:rsidR="009631F7" w:rsidRDefault="009631F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9631F7" w:rsidRDefault="009631F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631F7" w:rsidRDefault="00963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9631F7" w:rsidRDefault="009631F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9631F7" w:rsidRDefault="009631F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631F7" w:rsidRDefault="009631F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9631F7" w:rsidRDefault="009631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631F7" w:rsidRDefault="009631F7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631F7" w:rsidTr="009631F7">
        <w:trPr>
          <w:trHeight w:val="92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31F7" w:rsidRDefault="009631F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31F7" w:rsidRDefault="009631F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31F7" w:rsidRDefault="009631F7">
            <w:pPr>
              <w:jc w:val="center"/>
              <w:rPr>
                <w:b/>
                <w:sz w:val="16"/>
              </w:rPr>
            </w:pPr>
          </w:p>
        </w:tc>
      </w:tr>
    </w:tbl>
    <w:p w:rsidR="009631F7" w:rsidRDefault="009631F7" w:rsidP="009631F7">
      <w:pPr>
        <w:rPr>
          <w:b/>
          <w:sz w:val="20"/>
        </w:rPr>
      </w:pPr>
    </w:p>
    <w:p w:rsidR="009631F7" w:rsidRDefault="009631F7" w:rsidP="009631F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631F7" w:rsidRDefault="009631F7" w:rsidP="009631F7">
      <w:pPr>
        <w:jc w:val="center"/>
        <w:rPr>
          <w:b/>
          <w:sz w:val="20"/>
        </w:rPr>
      </w:pPr>
    </w:p>
    <w:p w:rsidR="009631F7" w:rsidRDefault="009631F7" w:rsidP="009631F7">
      <w:pPr>
        <w:jc w:val="center"/>
        <w:rPr>
          <w:i/>
          <w:u w:val="single"/>
        </w:rPr>
      </w:pPr>
      <w:proofErr w:type="gramStart"/>
      <w:r>
        <w:t xml:space="preserve">от  </w:t>
      </w:r>
      <w:r>
        <w:rPr>
          <w:i/>
          <w:u w:val="single"/>
        </w:rPr>
        <w:t>24.11.2015</w:t>
      </w:r>
      <w:proofErr w:type="gramEnd"/>
      <w:r>
        <w:rPr>
          <w:i/>
          <w:u w:val="single"/>
        </w:rPr>
        <w:t xml:space="preserve">    № 817</w:t>
      </w:r>
    </w:p>
    <w:p w:rsidR="009631F7" w:rsidRDefault="009631F7" w:rsidP="009631F7">
      <w:pPr>
        <w:jc w:val="center"/>
      </w:pPr>
      <w:r>
        <w:t xml:space="preserve">г. Майкоп  </w:t>
      </w:r>
    </w:p>
    <w:p w:rsidR="009631F7" w:rsidRDefault="009631F7" w:rsidP="009631F7">
      <w:pPr>
        <w:jc w:val="center"/>
        <w:rPr>
          <w:b/>
          <w:szCs w:val="28"/>
        </w:rPr>
      </w:pPr>
    </w:p>
    <w:p w:rsidR="009631F7" w:rsidRDefault="009631F7" w:rsidP="009631F7">
      <w:pPr>
        <w:jc w:val="center"/>
        <w:rPr>
          <w:b/>
          <w:szCs w:val="28"/>
        </w:rPr>
      </w:pPr>
    </w:p>
    <w:p w:rsidR="009631F7" w:rsidRDefault="009631F7" w:rsidP="009631F7">
      <w:pPr>
        <w:jc w:val="center"/>
        <w:rPr>
          <w:b/>
          <w:szCs w:val="28"/>
        </w:rPr>
      </w:pPr>
    </w:p>
    <w:p w:rsidR="009631F7" w:rsidRDefault="009631F7" w:rsidP="009631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«О противодействии коррупции в муниципальном образовании «Город Майкоп»  </w:t>
      </w:r>
    </w:p>
    <w:p w:rsidR="009631F7" w:rsidRDefault="009631F7" w:rsidP="009631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2016 - 2018 годы»</w:t>
      </w:r>
    </w:p>
    <w:p w:rsidR="009631F7" w:rsidRDefault="009631F7" w:rsidP="009631F7">
      <w:pPr>
        <w:pStyle w:val="a3"/>
        <w:rPr>
          <w:sz w:val="28"/>
          <w:szCs w:val="28"/>
        </w:rPr>
      </w:pPr>
    </w:p>
    <w:p w:rsidR="009631F7" w:rsidRDefault="009631F7" w:rsidP="009631F7">
      <w:pPr>
        <w:pStyle w:val="a3"/>
        <w:rPr>
          <w:sz w:val="28"/>
          <w:szCs w:val="28"/>
        </w:rPr>
      </w:pPr>
    </w:p>
    <w:p w:rsidR="009631F7" w:rsidRDefault="009631F7" w:rsidP="009631F7">
      <w:pPr>
        <w:pStyle w:val="a3"/>
        <w:rPr>
          <w:sz w:val="28"/>
          <w:szCs w:val="28"/>
        </w:rPr>
      </w:pPr>
    </w:p>
    <w:p w:rsidR="009631F7" w:rsidRDefault="009631F7" w:rsidP="009631F7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Федерального закона от 25 декабря 2008 г. </w:t>
      </w:r>
      <w:r>
        <w:rPr>
          <w:szCs w:val="28"/>
        </w:rPr>
        <w:br/>
        <w:t xml:space="preserve">№ 273-ФЗ «О противодействии коррупции» и в соответствии со статьей 179 Бюджетного кодекса Российской Федерации,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9631F7" w:rsidRDefault="009631F7" w:rsidP="009631F7">
      <w:pPr>
        <w:ind w:firstLine="709"/>
        <w:jc w:val="both"/>
        <w:rPr>
          <w:szCs w:val="28"/>
        </w:rPr>
      </w:pPr>
      <w:r>
        <w:rPr>
          <w:szCs w:val="28"/>
        </w:rPr>
        <w:t>1.Утвердить муниципальную программу «О противодействии коррупции в муниципальном образовании «Город Майкоп» на 2016 - 2018 годы» (прилагается).</w:t>
      </w:r>
    </w:p>
    <w:p w:rsidR="009631F7" w:rsidRDefault="009631F7" w:rsidP="009631F7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2.Опубликовать настоящее постановление в газете «Майкопские новости» и </w:t>
      </w:r>
      <w:r>
        <w:rPr>
          <w:color w:val="000000"/>
          <w:szCs w:val="28"/>
        </w:rPr>
        <w:t xml:space="preserve">разместить на </w:t>
      </w:r>
      <w:hyperlink r:id="rId5" w:history="1">
        <w:r>
          <w:rPr>
            <w:rStyle w:val="a5"/>
            <w:color w:val="000000"/>
            <w:szCs w:val="28"/>
          </w:rPr>
          <w:t>сайте</w:t>
        </w:r>
      </w:hyperlink>
      <w:r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9631F7" w:rsidRDefault="009631F7" w:rsidP="009631F7">
      <w:pPr>
        <w:pStyle w:val="a3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>3.Настоящее постановление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 xml:space="preserve">со дня его </w:t>
      </w:r>
      <w:hyperlink r:id="rId6" w:history="1">
        <w:r>
          <w:rPr>
            <w:rStyle w:val="a5"/>
            <w:color w:val="000000"/>
            <w:sz w:val="28"/>
            <w:szCs w:val="28"/>
          </w:rPr>
          <w:t>опубликования</w:t>
        </w:r>
      </w:hyperlink>
      <w:r>
        <w:rPr>
          <w:color w:val="000000"/>
          <w:sz w:val="28"/>
          <w:szCs w:val="28"/>
        </w:rPr>
        <w:t>.</w:t>
      </w:r>
    </w:p>
    <w:p w:rsidR="009631F7" w:rsidRDefault="009631F7" w:rsidP="009631F7">
      <w:pPr>
        <w:ind w:left="709" w:hanging="709"/>
        <w:jc w:val="both"/>
        <w:rPr>
          <w:szCs w:val="28"/>
        </w:rPr>
      </w:pPr>
    </w:p>
    <w:p w:rsidR="009631F7" w:rsidRDefault="009631F7" w:rsidP="009631F7">
      <w:pPr>
        <w:ind w:left="709" w:hanging="709"/>
        <w:jc w:val="both"/>
        <w:rPr>
          <w:szCs w:val="28"/>
        </w:rPr>
      </w:pPr>
    </w:p>
    <w:p w:rsidR="009631F7" w:rsidRDefault="009631F7" w:rsidP="009631F7">
      <w:pPr>
        <w:ind w:left="709" w:hanging="709"/>
        <w:jc w:val="both"/>
        <w:rPr>
          <w:szCs w:val="28"/>
        </w:rPr>
      </w:pPr>
    </w:p>
    <w:p w:rsidR="009631F7" w:rsidRDefault="009631F7" w:rsidP="009631F7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9631F7" w:rsidRDefault="009631F7" w:rsidP="009631F7">
      <w:pPr>
        <w:ind w:left="709" w:hanging="709"/>
        <w:jc w:val="both"/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9631F7" w:rsidRDefault="009631F7" w:rsidP="009631F7">
      <w:pPr>
        <w:framePr w:hSpace="180" w:wrap="around" w:vAnchor="page" w:hAnchor="page" w:x="9181" w:y="15241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48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48_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7" w:rsidRDefault="009631F7" w:rsidP="009631F7">
      <w:pPr>
        <w:ind w:left="67"/>
        <w:jc w:val="both"/>
      </w:pPr>
    </w:p>
    <w:p w:rsidR="00645A0C" w:rsidRDefault="00645A0C">
      <w:bookmarkStart w:id="0" w:name="_GoBack"/>
      <w:bookmarkEnd w:id="0"/>
    </w:p>
    <w:sectPr w:rsidR="0064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7"/>
    <w:rsid w:val="00645A0C"/>
    <w:rsid w:val="009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C5B8-83A8-4EB1-91E7-AB02E25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31F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31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631F7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9631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631F7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9631F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Гипертекстовая ссылка"/>
    <w:uiPriority w:val="99"/>
    <w:rsid w:val="009631F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42777.0/" TargetMode="External"/><Relationship Id="rId5" Type="http://schemas.openxmlformats.org/officeDocument/2006/relationships/hyperlink" Target="garantf1://32399271.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2016-07-21T13:08:00Z</dcterms:created>
  <dcterms:modified xsi:type="dcterms:W3CDTF">2016-07-21T13:08:00Z</dcterms:modified>
</cp:coreProperties>
</file>